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ook w:val="01E0" w:firstRow="1" w:lastRow="1" w:firstColumn="1" w:lastColumn="1" w:noHBand="0" w:noVBand="0"/>
      </w:tblPr>
      <w:tblGrid>
        <w:gridCol w:w="4644"/>
        <w:gridCol w:w="5245"/>
      </w:tblGrid>
      <w:tr w:rsidR="006F737F" w:rsidRPr="001A3FEF" w:rsidTr="00A44E9E">
        <w:trPr>
          <w:jc w:val="center"/>
        </w:trPr>
        <w:tc>
          <w:tcPr>
            <w:tcW w:w="4644" w:type="dxa"/>
            <w:shd w:val="clear" w:color="auto" w:fill="auto"/>
          </w:tcPr>
          <w:p w:rsidR="006F737F" w:rsidRPr="001A3FEF" w:rsidRDefault="006F737F" w:rsidP="00A44E9E">
            <w:pPr>
              <w:jc w:val="center"/>
              <w:rPr>
                <w:bCs/>
              </w:rPr>
            </w:pPr>
            <w:r w:rsidRPr="001A3FEF">
              <w:rPr>
                <w:bCs/>
              </w:rPr>
              <w:t>BỘ VĂN HÓA, THỂ THAO VÀ DU LỊCH</w:t>
            </w:r>
          </w:p>
          <w:p w:rsidR="006F737F" w:rsidRPr="001A3FEF" w:rsidRDefault="006F737F" w:rsidP="00A44E9E">
            <w:pPr>
              <w:jc w:val="center"/>
              <w:rPr>
                <w:b/>
                <w:bC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467995</wp:posOffset>
                      </wp:positionH>
                      <wp:positionV relativeFrom="paragraph">
                        <wp:posOffset>219074</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EAA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17.25pt" to="18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"/>
                  </w:pict>
                </mc:Fallback>
              </mc:AlternateContent>
            </w:r>
            <w:r w:rsidRPr="001A3FEF">
              <w:rPr>
                <w:b/>
                <w:bCs/>
              </w:rPr>
              <w:t>TRƯỜNG ĐẠI HỌC TDTT BẮC NINH</w:t>
            </w:r>
          </w:p>
        </w:tc>
        <w:tc>
          <w:tcPr>
            <w:tcW w:w="5245" w:type="dxa"/>
            <w:shd w:val="clear" w:color="auto" w:fill="auto"/>
          </w:tcPr>
          <w:p w:rsidR="006F737F" w:rsidRPr="001A3FEF" w:rsidRDefault="006F737F" w:rsidP="00A44E9E">
            <w:pPr>
              <w:jc w:val="center"/>
              <w:rPr>
                <w:bCs/>
              </w:rPr>
            </w:pPr>
            <w:r w:rsidRPr="001A3FEF">
              <w:rPr>
                <w:bCs/>
              </w:rPr>
              <w:t xml:space="preserve">CỘNG HÒA XÃ HỘI CHỦ NGHĨA VIỆT </w:t>
            </w:r>
            <w:smartTag w:uri="urn:schemas-microsoft-com:office:smarttags" w:element="country-region">
              <w:smartTag w:uri="urn:schemas-microsoft-com:office:smarttags" w:element="place">
                <w:r w:rsidRPr="001A3FEF">
                  <w:rPr>
                    <w:bCs/>
                  </w:rPr>
                  <w:t>NAM</w:t>
                </w:r>
              </w:smartTag>
            </w:smartTag>
          </w:p>
          <w:p w:rsidR="006F737F" w:rsidRPr="001A3FEF" w:rsidRDefault="006F737F" w:rsidP="00A44E9E">
            <w:pPr>
              <w:jc w:val="center"/>
              <w:rPr>
                <w:b/>
                <w:bCs/>
              </w:rPr>
            </w:pPr>
            <w:r w:rsidRPr="001A3FEF">
              <w:rPr>
                <w:b/>
                <w:bCs/>
              </w:rPr>
              <w:t>Độc lập - Tự do - Hạnh phúc</w:t>
            </w:r>
          </w:p>
          <w:p w:rsidR="006F737F" w:rsidRPr="001A3FEF" w:rsidRDefault="006F737F" w:rsidP="00A44E9E">
            <w:pPr>
              <w:jc w:val="center"/>
              <w:rPr>
                <w:b/>
                <w:bC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695960</wp:posOffset>
                      </wp:positionH>
                      <wp:positionV relativeFrom="paragraph">
                        <wp:posOffset>42544</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BC39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3.35pt" to="198.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"/>
                  </w:pict>
                </mc:Fallback>
              </mc:AlternateContent>
            </w:r>
          </w:p>
        </w:tc>
      </w:tr>
    </w:tbl>
    <w:p w:rsidR="006F737F" w:rsidRPr="008A2658" w:rsidRDefault="006F737F" w:rsidP="006F737F">
      <w:pPr>
        <w:jc w:val="center"/>
        <w:rPr>
          <w:szCs w:val="28"/>
        </w:rPr>
      </w:pPr>
    </w:p>
    <w:p w:rsidR="006F737F" w:rsidRPr="001A3FEF" w:rsidRDefault="006F737F" w:rsidP="006F737F">
      <w:pPr>
        <w:spacing w:line="360" w:lineRule="auto"/>
        <w:jc w:val="center"/>
        <w:rPr>
          <w:b/>
          <w:sz w:val="44"/>
          <w:szCs w:val="28"/>
        </w:rPr>
      </w:pPr>
    </w:p>
    <w:p w:rsidR="006F737F" w:rsidRPr="001A3FEF" w:rsidRDefault="006F737F" w:rsidP="006F737F">
      <w:pPr>
        <w:spacing w:line="360" w:lineRule="auto"/>
        <w:jc w:val="center"/>
        <w:rPr>
          <w:b/>
          <w:sz w:val="32"/>
          <w:szCs w:val="28"/>
        </w:rPr>
      </w:pPr>
      <w:r w:rsidRPr="001A3FEF">
        <w:rPr>
          <w:b/>
          <w:sz w:val="32"/>
          <w:szCs w:val="28"/>
        </w:rPr>
        <w:t xml:space="preserve"> THÔNG TIN TÓM TẮT </w:t>
      </w:r>
    </w:p>
    <w:p w:rsidR="006F737F" w:rsidRPr="001A3FEF" w:rsidRDefault="006F737F" w:rsidP="006F737F">
      <w:pPr>
        <w:spacing w:line="360" w:lineRule="auto"/>
        <w:jc w:val="center"/>
        <w:rPr>
          <w:b/>
          <w:sz w:val="32"/>
          <w:szCs w:val="28"/>
        </w:rPr>
      </w:pPr>
      <w:r w:rsidRPr="001A3FEF">
        <w:rPr>
          <w:b/>
          <w:sz w:val="32"/>
          <w:szCs w:val="28"/>
        </w:rPr>
        <w:t>VỀ NHỮNG KẾT LUẬN MỚI CỦA LUẬN ÁN TIẾN SĨ</w:t>
      </w:r>
    </w:p>
    <w:p w:rsidR="006F737F" w:rsidRPr="001A3FEF" w:rsidRDefault="006F737F" w:rsidP="006F737F">
      <w:pPr>
        <w:rPr>
          <w:b/>
          <w:bCs/>
          <w:color w:val="000000"/>
          <w:sz w:val="32"/>
          <w:szCs w:val="28"/>
        </w:rPr>
      </w:pPr>
    </w:p>
    <w:p w:rsidR="009E2485" w:rsidRPr="00A84568" w:rsidRDefault="006F737F" w:rsidP="009E2485">
      <w:pPr>
        <w:spacing w:line="276" w:lineRule="auto"/>
        <w:ind w:firstLine="57"/>
        <w:jc w:val="both"/>
        <w:rPr>
          <w:b/>
          <w:bCs/>
          <w:i/>
          <w:iCs/>
          <w:sz w:val="20"/>
          <w:szCs w:val="20"/>
          <w:lang w:val="pt-BR"/>
        </w:rPr>
      </w:pPr>
      <w:r w:rsidRPr="00977D61">
        <w:rPr>
          <w:sz w:val="28"/>
          <w:szCs w:val="28"/>
        </w:rPr>
        <w:t>1. Tên luận án</w:t>
      </w:r>
      <w:r w:rsidR="009E2485">
        <w:rPr>
          <w:sz w:val="28"/>
          <w:szCs w:val="28"/>
        </w:rPr>
        <w:t xml:space="preserve">: </w:t>
      </w:r>
      <w:r w:rsidR="009E2485" w:rsidRPr="009E2485">
        <w:rPr>
          <w:bCs/>
          <w:iCs/>
          <w:sz w:val="28"/>
          <w:szCs w:val="28"/>
          <w:lang w:val="pt-BR"/>
        </w:rPr>
        <w:t xml:space="preserve">Nghiên cứu </w:t>
      </w:r>
      <w:r w:rsidR="009E2485" w:rsidRPr="009E2485">
        <w:rPr>
          <w:bCs/>
          <w:iCs/>
          <w:spacing w:val="4"/>
          <w:sz w:val="28"/>
          <w:szCs w:val="28"/>
          <w:lang w:val="pt-BR"/>
        </w:rPr>
        <w:t>lựa chọn</w:t>
      </w:r>
      <w:r w:rsidR="009E2485" w:rsidRPr="009E2485">
        <w:rPr>
          <w:bCs/>
          <w:iCs/>
          <w:sz w:val="28"/>
          <w:szCs w:val="28"/>
          <w:lang w:val="pt-BR"/>
        </w:rPr>
        <w:t xml:space="preserve"> bài tập phát triển sức bền tốc độ cho nữ vận động viên đua thuyền Kayak cự ly 500m lứa tuổi 15 - 17 Câu lạc bộ đua thuyền Hà Nội</w:t>
      </w:r>
    </w:p>
    <w:p w:rsidR="006F737F" w:rsidRPr="00977D61" w:rsidRDefault="006F737F" w:rsidP="009E2485">
      <w:pPr>
        <w:spacing w:line="336" w:lineRule="auto"/>
        <w:jc w:val="both"/>
        <w:rPr>
          <w:sz w:val="28"/>
          <w:szCs w:val="28"/>
        </w:rPr>
      </w:pPr>
      <w:r w:rsidRPr="00977D61">
        <w:rPr>
          <w:sz w:val="28"/>
          <w:szCs w:val="28"/>
        </w:rPr>
        <w:t>2. Ngành: Giáo dục học</w:t>
      </w:r>
    </w:p>
    <w:p w:rsidR="006F737F" w:rsidRPr="00977D61" w:rsidRDefault="006F737F" w:rsidP="006F737F">
      <w:pPr>
        <w:spacing w:line="360" w:lineRule="auto"/>
        <w:jc w:val="both"/>
        <w:rPr>
          <w:sz w:val="28"/>
          <w:szCs w:val="28"/>
        </w:rPr>
      </w:pPr>
      <w:r w:rsidRPr="00977D61">
        <w:rPr>
          <w:sz w:val="28"/>
          <w:szCs w:val="28"/>
        </w:rPr>
        <w:t>3. Mã số: 9140101</w:t>
      </w:r>
    </w:p>
    <w:p w:rsidR="006F737F" w:rsidRPr="00977D61" w:rsidRDefault="006F737F" w:rsidP="006F737F">
      <w:pPr>
        <w:spacing w:line="336" w:lineRule="auto"/>
        <w:jc w:val="both"/>
        <w:rPr>
          <w:sz w:val="28"/>
          <w:szCs w:val="28"/>
        </w:rPr>
      </w:pPr>
      <w:r w:rsidRPr="00977D61">
        <w:rPr>
          <w:sz w:val="28"/>
          <w:szCs w:val="28"/>
        </w:rPr>
        <w:t xml:space="preserve">4. Họ tên NCS: </w:t>
      </w:r>
      <w:r>
        <w:rPr>
          <w:sz w:val="28"/>
          <w:szCs w:val="28"/>
        </w:rPr>
        <w:t>Bùi Thị Sáng</w:t>
      </w:r>
    </w:p>
    <w:p w:rsidR="006F737F" w:rsidRPr="00977D61" w:rsidRDefault="006F737F" w:rsidP="006F737F">
      <w:pPr>
        <w:spacing w:line="336" w:lineRule="auto"/>
        <w:jc w:val="both"/>
        <w:rPr>
          <w:sz w:val="28"/>
          <w:szCs w:val="28"/>
        </w:rPr>
      </w:pPr>
      <w:r w:rsidRPr="00977D61">
        <w:rPr>
          <w:sz w:val="28"/>
          <w:szCs w:val="28"/>
        </w:rPr>
        <w:t xml:space="preserve">5. Họ tên người hướng dẫn NCS:   </w:t>
      </w:r>
      <w:r w:rsidRPr="00977D61">
        <w:rPr>
          <w:sz w:val="28"/>
          <w:szCs w:val="28"/>
        </w:rPr>
        <w:tab/>
      </w:r>
    </w:p>
    <w:p w:rsidR="006F737F" w:rsidRPr="00977D61" w:rsidRDefault="006F737F" w:rsidP="006F737F">
      <w:pPr>
        <w:spacing w:line="336" w:lineRule="auto"/>
        <w:jc w:val="both"/>
        <w:rPr>
          <w:sz w:val="28"/>
          <w:szCs w:val="28"/>
        </w:rPr>
      </w:pPr>
      <w:r w:rsidRPr="00977D61">
        <w:rPr>
          <w:sz w:val="28"/>
          <w:szCs w:val="28"/>
        </w:rPr>
        <w:t xml:space="preserve">Hướng dẫn 1: </w:t>
      </w:r>
      <w:r w:rsidR="006E2827" w:rsidRPr="003C7E43">
        <w:rPr>
          <w:sz w:val="28"/>
          <w:szCs w:val="28"/>
          <w:shd w:val="clear" w:color="auto" w:fill="D9D9D9" w:themeFill="background1" w:themeFillShade="D9"/>
        </w:rPr>
        <w:t>GS.</w:t>
      </w:r>
      <w:r w:rsidRPr="003C7E43">
        <w:rPr>
          <w:sz w:val="28"/>
          <w:szCs w:val="28"/>
          <w:shd w:val="clear" w:color="auto" w:fill="D9D9D9" w:themeFill="background1" w:themeFillShade="D9"/>
        </w:rPr>
        <w:t xml:space="preserve">TS. </w:t>
      </w:r>
      <w:r w:rsidR="006E2827" w:rsidRPr="003C7E43">
        <w:rPr>
          <w:sz w:val="28"/>
          <w:szCs w:val="28"/>
          <w:shd w:val="clear" w:color="auto" w:fill="D9D9D9" w:themeFill="background1" w:themeFillShade="D9"/>
        </w:rPr>
        <w:t>Dương Nghiệp Chí</w:t>
      </w:r>
    </w:p>
    <w:p w:rsidR="006F737F" w:rsidRPr="00977D61" w:rsidRDefault="006F737F" w:rsidP="006F737F">
      <w:pPr>
        <w:spacing w:line="336" w:lineRule="auto"/>
        <w:jc w:val="both"/>
        <w:rPr>
          <w:sz w:val="28"/>
          <w:szCs w:val="28"/>
        </w:rPr>
      </w:pPr>
      <w:r w:rsidRPr="00977D61">
        <w:rPr>
          <w:sz w:val="28"/>
          <w:szCs w:val="28"/>
        </w:rPr>
        <w:t xml:space="preserve">Hướng dẫn 2: PGS.TS. </w:t>
      </w:r>
      <w:r w:rsidR="006E2827">
        <w:rPr>
          <w:sz w:val="28"/>
          <w:szCs w:val="28"/>
        </w:rPr>
        <w:t>Lê Ngọc Trung</w:t>
      </w:r>
    </w:p>
    <w:p w:rsidR="006F737F" w:rsidRPr="00977D61" w:rsidRDefault="006F737F" w:rsidP="006F737F">
      <w:pPr>
        <w:spacing w:line="336" w:lineRule="auto"/>
        <w:jc w:val="both"/>
        <w:rPr>
          <w:sz w:val="28"/>
          <w:szCs w:val="28"/>
        </w:rPr>
      </w:pPr>
      <w:r w:rsidRPr="00977D61">
        <w:rPr>
          <w:sz w:val="28"/>
          <w:szCs w:val="28"/>
        </w:rPr>
        <w:t>6. Cơ sở đào tạo: Trường Đại học Thể dục thể thao Bắc Ninh</w:t>
      </w:r>
    </w:p>
    <w:p w:rsidR="006F737F" w:rsidRPr="00977D61" w:rsidRDefault="006F737F" w:rsidP="006F737F">
      <w:pPr>
        <w:spacing w:line="336" w:lineRule="auto"/>
        <w:jc w:val="both"/>
        <w:rPr>
          <w:sz w:val="28"/>
          <w:szCs w:val="28"/>
        </w:rPr>
      </w:pPr>
      <w:r w:rsidRPr="00977D61">
        <w:rPr>
          <w:sz w:val="28"/>
          <w:szCs w:val="28"/>
        </w:rPr>
        <w:t xml:space="preserve">7. Những kết luận mới của luận án: </w:t>
      </w:r>
    </w:p>
    <w:p w:rsidR="006F737F" w:rsidRPr="0000305A" w:rsidRDefault="006F737F" w:rsidP="006F737F">
      <w:pPr>
        <w:spacing w:line="336" w:lineRule="auto"/>
        <w:ind w:firstLine="630"/>
        <w:jc w:val="both"/>
        <w:rPr>
          <w:sz w:val="28"/>
          <w:szCs w:val="28"/>
        </w:rPr>
      </w:pPr>
      <w:r w:rsidRPr="00977D61">
        <w:rPr>
          <w:sz w:val="28"/>
          <w:szCs w:val="28"/>
        </w:rPr>
        <w:t xml:space="preserve">- Mục đích </w:t>
      </w:r>
      <w:r w:rsidRPr="0000305A">
        <w:rPr>
          <w:sz w:val="28"/>
          <w:szCs w:val="28"/>
        </w:rPr>
        <w:t>và đối tượng nghiên cứu luận án:</w:t>
      </w:r>
    </w:p>
    <w:p w:rsidR="006E2827" w:rsidRPr="0000305A" w:rsidRDefault="006F737F" w:rsidP="0000305A">
      <w:pPr>
        <w:tabs>
          <w:tab w:val="left" w:pos="3255"/>
        </w:tabs>
        <w:spacing w:line="360" w:lineRule="auto"/>
        <w:ind w:firstLine="709"/>
        <w:rPr>
          <w:sz w:val="28"/>
          <w:szCs w:val="28"/>
          <w:lang w:val="pt-BR"/>
        </w:rPr>
      </w:pPr>
      <w:r w:rsidRPr="0000305A">
        <w:rPr>
          <w:sz w:val="28"/>
          <w:szCs w:val="28"/>
        </w:rPr>
        <w:t xml:space="preserve">Luận án được tiến hành nghiên cứu với mục đích </w:t>
      </w:r>
      <w:r w:rsidR="0000305A">
        <w:rPr>
          <w:sz w:val="28"/>
          <w:szCs w:val="28"/>
          <w:lang w:val="pt-BR"/>
        </w:rPr>
        <w:t>đ</w:t>
      </w:r>
      <w:r w:rsidR="006E2827" w:rsidRPr="0000305A">
        <w:rPr>
          <w:sz w:val="28"/>
          <w:szCs w:val="28"/>
          <w:lang w:val="pt-BR"/>
        </w:rPr>
        <w:t xml:space="preserve">ánh giá </w:t>
      </w:r>
      <w:r w:rsidR="0000305A" w:rsidRPr="0000305A">
        <w:rPr>
          <w:sz w:val="28"/>
          <w:szCs w:val="28"/>
          <w:lang w:val="pt-BR"/>
        </w:rPr>
        <w:t>t</w:t>
      </w:r>
      <w:r w:rsidR="006E2827" w:rsidRPr="0000305A">
        <w:rPr>
          <w:sz w:val="28"/>
          <w:szCs w:val="28"/>
          <w:lang w:val="pt-BR"/>
        </w:rPr>
        <w:t>hực trạng vấn đề huấn luyện sức bền tốc độ cho nữ vận động viên đua thuyền Kayak cự ly 500m lứa tuổi 15-17 Câu lạc bộ đua thuyền Hà Nội</w:t>
      </w:r>
      <w:r w:rsidR="0000305A" w:rsidRPr="0000305A">
        <w:rPr>
          <w:sz w:val="28"/>
          <w:szCs w:val="28"/>
          <w:lang w:val="pt-BR"/>
        </w:rPr>
        <w:t xml:space="preserve"> từ đó tìm tòi, lựa chọn được các bài tập, </w:t>
      </w:r>
      <w:r w:rsidR="006E2827" w:rsidRPr="0000305A">
        <w:rPr>
          <w:sz w:val="28"/>
          <w:szCs w:val="28"/>
          <w:lang w:val="pt-BR"/>
        </w:rPr>
        <w:t xml:space="preserve">xây dựng nội dung </w:t>
      </w:r>
      <w:r w:rsidR="0000305A">
        <w:rPr>
          <w:sz w:val="28"/>
          <w:szCs w:val="28"/>
          <w:lang w:val="pt-BR"/>
        </w:rPr>
        <w:t xml:space="preserve">huấn luyện, </w:t>
      </w:r>
      <w:r w:rsidR="0000305A" w:rsidRPr="0000305A">
        <w:rPr>
          <w:sz w:val="28"/>
          <w:szCs w:val="28"/>
          <w:lang w:val="pt-BR"/>
        </w:rPr>
        <w:t>ứng dụng</w:t>
      </w:r>
      <w:r w:rsidR="0000305A">
        <w:rPr>
          <w:sz w:val="28"/>
          <w:szCs w:val="28"/>
          <w:lang w:val="pt-BR"/>
        </w:rPr>
        <w:t xml:space="preserve"> và </w:t>
      </w:r>
      <w:r w:rsidR="006E2827" w:rsidRPr="0000305A">
        <w:rPr>
          <w:sz w:val="28"/>
          <w:szCs w:val="28"/>
          <w:lang w:val="pt-BR"/>
        </w:rPr>
        <w:t>đánh giá hiệu quả bài tập ph</w:t>
      </w:r>
      <w:r w:rsidR="006E2827" w:rsidRPr="0000305A">
        <w:rPr>
          <w:sz w:val="28"/>
          <w:szCs w:val="28"/>
        </w:rPr>
        <w:t>á</w:t>
      </w:r>
      <w:r w:rsidR="006E2827" w:rsidRPr="0000305A">
        <w:rPr>
          <w:sz w:val="28"/>
          <w:szCs w:val="28"/>
          <w:lang w:val="pt-BR"/>
        </w:rPr>
        <w:t xml:space="preserve">t triển sức bền tốc độ cho nữ vận động viên đua thuyền Kayak cự ly 500m lứa tuổi 15-17 Câu lạc bộ đua thuyền Hà Nội </w:t>
      </w:r>
    </w:p>
    <w:p w:rsidR="00387D39" w:rsidRPr="00562460" w:rsidRDefault="00387D39" w:rsidP="00BA268A">
      <w:pPr>
        <w:spacing w:line="276" w:lineRule="auto"/>
        <w:ind w:firstLine="446"/>
        <w:jc w:val="both"/>
        <w:rPr>
          <w:b/>
          <w:i/>
          <w:sz w:val="28"/>
          <w:szCs w:val="28"/>
        </w:rPr>
      </w:pPr>
      <w:r w:rsidRPr="00387D39">
        <w:rPr>
          <w:sz w:val="28"/>
          <w:szCs w:val="28"/>
        </w:rPr>
        <w:t>-</w:t>
      </w:r>
      <w:r>
        <w:rPr>
          <w:sz w:val="28"/>
          <w:szCs w:val="28"/>
        </w:rPr>
        <w:t xml:space="preserve"> </w:t>
      </w:r>
      <w:r w:rsidRPr="00387D39">
        <w:rPr>
          <w:sz w:val="28"/>
          <w:szCs w:val="28"/>
        </w:rPr>
        <w:t xml:space="preserve">Đối tượng nghiên cứu của luận án là: Các bài tập </w:t>
      </w:r>
      <w:r w:rsidRPr="00387D39">
        <w:rPr>
          <w:sz w:val="28"/>
          <w:szCs w:val="28"/>
          <w:lang w:val="nl-NL"/>
        </w:rPr>
        <w:t>phát triển SBTĐ cho n</w:t>
      </w:r>
      <w:r w:rsidRPr="00387D39">
        <w:rPr>
          <w:sz w:val="28"/>
          <w:szCs w:val="28"/>
        </w:rPr>
        <w:t>ữ</w:t>
      </w:r>
      <w:r w:rsidRPr="00387D39">
        <w:rPr>
          <w:sz w:val="28"/>
          <w:szCs w:val="28"/>
          <w:lang w:val="nl-NL"/>
        </w:rPr>
        <w:t xml:space="preserve"> </w:t>
      </w:r>
      <w:r w:rsidRPr="00387D39">
        <w:rPr>
          <w:sz w:val="28"/>
          <w:szCs w:val="28"/>
        </w:rPr>
        <w:t>VĐV đua thuyền Kayak</w:t>
      </w:r>
      <w:r w:rsidRPr="00387D39">
        <w:rPr>
          <w:sz w:val="28"/>
          <w:szCs w:val="28"/>
          <w:lang w:val="nl-NL"/>
        </w:rPr>
        <w:t xml:space="preserve"> cự ly </w:t>
      </w:r>
      <w:r w:rsidRPr="00387D39">
        <w:rPr>
          <w:sz w:val="28"/>
          <w:szCs w:val="28"/>
        </w:rPr>
        <w:t>5</w:t>
      </w:r>
      <w:r w:rsidRPr="00387D39">
        <w:rPr>
          <w:sz w:val="28"/>
          <w:szCs w:val="28"/>
          <w:lang w:val="nl-NL"/>
        </w:rPr>
        <w:t>00m</w:t>
      </w:r>
      <w:r w:rsidR="00BA268A">
        <w:rPr>
          <w:sz w:val="28"/>
          <w:szCs w:val="28"/>
        </w:rPr>
        <w:t xml:space="preserve"> Câu lạc bộ đua thuyền Hà Nội; </w:t>
      </w:r>
      <w:r w:rsidRPr="00387D39">
        <w:rPr>
          <w:sz w:val="28"/>
          <w:szCs w:val="28"/>
          <w:lang w:val="nl-NL"/>
        </w:rPr>
        <w:t xml:space="preserve">Đối tượng phỏng vấn: </w:t>
      </w:r>
      <w:r w:rsidRPr="00387D39">
        <w:rPr>
          <w:sz w:val="28"/>
          <w:szCs w:val="28"/>
        </w:rPr>
        <w:t>28</w:t>
      </w:r>
      <w:r w:rsidRPr="00387D39">
        <w:rPr>
          <w:sz w:val="28"/>
          <w:szCs w:val="28"/>
          <w:lang w:val="nl-NL"/>
        </w:rPr>
        <w:t xml:space="preserve"> HLV, chuyên </w:t>
      </w:r>
      <w:r w:rsidRPr="00387D39">
        <w:rPr>
          <w:sz w:val="28"/>
          <w:szCs w:val="28"/>
        </w:rPr>
        <w:t xml:space="preserve">gia về đua thuyền </w:t>
      </w:r>
      <w:r w:rsidRPr="00387D39">
        <w:rPr>
          <w:sz w:val="28"/>
          <w:szCs w:val="28"/>
          <w:lang w:val="nl-NL"/>
        </w:rPr>
        <w:t xml:space="preserve">của </w:t>
      </w:r>
      <w:r w:rsidR="00BA268A">
        <w:rPr>
          <w:sz w:val="28"/>
          <w:szCs w:val="28"/>
        </w:rPr>
        <w:t>các đơn vị trên toàn quốc;</w:t>
      </w:r>
      <w:bookmarkStart w:id="0" w:name="_Toc87300719"/>
      <w:bookmarkStart w:id="1" w:name="_Toc87304958"/>
      <w:bookmarkStart w:id="2" w:name="_Toc93604584"/>
      <w:r w:rsidR="00BA268A">
        <w:rPr>
          <w:sz w:val="28"/>
          <w:szCs w:val="28"/>
        </w:rPr>
        <w:t xml:space="preserve"> </w:t>
      </w:r>
      <w:r w:rsidRPr="00387D39">
        <w:rPr>
          <w:sz w:val="28"/>
          <w:szCs w:val="28"/>
          <w:lang w:val="nl-NL"/>
        </w:rPr>
        <w:t xml:space="preserve">Đối tượng </w:t>
      </w:r>
      <w:r w:rsidRPr="00562460">
        <w:rPr>
          <w:sz w:val="28"/>
          <w:szCs w:val="28"/>
        </w:rPr>
        <w:t>khảo sát và thực nghiệm</w:t>
      </w:r>
      <w:r w:rsidRPr="00562460">
        <w:rPr>
          <w:sz w:val="28"/>
          <w:szCs w:val="28"/>
          <w:lang w:val="nl-NL"/>
        </w:rPr>
        <w:t xml:space="preserve">: </w:t>
      </w:r>
      <w:r w:rsidRPr="00562460">
        <w:rPr>
          <w:sz w:val="28"/>
          <w:szCs w:val="28"/>
        </w:rPr>
        <w:t xml:space="preserve">16 </w:t>
      </w:r>
      <w:r w:rsidRPr="00562460">
        <w:rPr>
          <w:sz w:val="28"/>
          <w:szCs w:val="28"/>
          <w:lang w:val="nl-NL"/>
        </w:rPr>
        <w:t>N</w:t>
      </w:r>
      <w:r w:rsidRPr="00562460">
        <w:rPr>
          <w:sz w:val="28"/>
          <w:szCs w:val="28"/>
        </w:rPr>
        <w:t>ữ</w:t>
      </w:r>
      <w:r w:rsidRPr="00562460">
        <w:rPr>
          <w:sz w:val="28"/>
          <w:szCs w:val="28"/>
          <w:lang w:val="nl-NL"/>
        </w:rPr>
        <w:t xml:space="preserve"> VĐV </w:t>
      </w:r>
      <w:r w:rsidRPr="00562460">
        <w:rPr>
          <w:sz w:val="28"/>
          <w:szCs w:val="28"/>
        </w:rPr>
        <w:t>đua thuyền Kayak lứa tuổi 15-17 đang tập luyện thường xuyên tại Câu lạc bộ đua thuyền Hà Nội.</w:t>
      </w:r>
      <w:bookmarkEnd w:id="0"/>
      <w:bookmarkEnd w:id="1"/>
      <w:bookmarkEnd w:id="2"/>
    </w:p>
    <w:p w:rsidR="006F737F" w:rsidRPr="00562460" w:rsidRDefault="006F737F" w:rsidP="00562460">
      <w:pPr>
        <w:spacing w:line="276" w:lineRule="auto"/>
        <w:ind w:firstLine="446"/>
        <w:jc w:val="both"/>
        <w:rPr>
          <w:iCs/>
          <w:sz w:val="28"/>
          <w:szCs w:val="28"/>
        </w:rPr>
      </w:pPr>
      <w:r w:rsidRPr="00562460">
        <w:rPr>
          <w:sz w:val="28"/>
          <w:szCs w:val="28"/>
        </w:rPr>
        <w:t xml:space="preserve">- Các phương pháp nghiên cứu đã sử dụng: </w:t>
      </w:r>
      <w:r w:rsidR="00562460" w:rsidRPr="00562460">
        <w:rPr>
          <w:sz w:val="28"/>
          <w:szCs w:val="28"/>
        </w:rPr>
        <w:t xml:space="preserve">Quá trình nghiên cứu luận án sử dụng 8 phương pháp khoa học thường quy trong nghiên cứu khoa học TDTT gồm: Phương pháp phân tích và tổng hợp tài liệu; Phương pháp phỏng vấn; Phương pháp quan sát sư phạm; Phương pháp kiểm tra y sinh; Phương pháp kiểm tra tâm </w:t>
      </w:r>
      <w:r w:rsidR="007A0868">
        <w:rPr>
          <w:sz w:val="28"/>
          <w:szCs w:val="28"/>
        </w:rPr>
        <w:lastRenderedPageBreak/>
        <w:t>lý</w:t>
      </w:r>
      <w:r w:rsidR="00562460" w:rsidRPr="00562460">
        <w:rPr>
          <w:sz w:val="28"/>
          <w:szCs w:val="28"/>
        </w:rPr>
        <w:t>; Phương pháp thực nghiệm sư phạm; Phương pháp kiểm tra sư phạm và Phương pháp toán học thống kê.</w:t>
      </w:r>
    </w:p>
    <w:p w:rsidR="006F737F" w:rsidRPr="00851CEF" w:rsidRDefault="006F737F" w:rsidP="006F737F">
      <w:pPr>
        <w:spacing w:line="336" w:lineRule="auto"/>
        <w:ind w:firstLine="630"/>
        <w:jc w:val="both"/>
        <w:rPr>
          <w:sz w:val="28"/>
          <w:szCs w:val="28"/>
        </w:rPr>
      </w:pPr>
      <w:r w:rsidRPr="00851CEF">
        <w:rPr>
          <w:sz w:val="28"/>
          <w:szCs w:val="28"/>
        </w:rPr>
        <w:t>- Các kết quả nghiên cứu chính của luận án:</w:t>
      </w:r>
    </w:p>
    <w:p w:rsidR="00851CEF" w:rsidRPr="00851CEF" w:rsidRDefault="00851CEF" w:rsidP="00851CEF">
      <w:pPr>
        <w:spacing w:line="276" w:lineRule="auto"/>
        <w:ind w:firstLine="426"/>
        <w:jc w:val="both"/>
        <w:rPr>
          <w:spacing w:val="-6"/>
          <w:position w:val="6"/>
          <w:sz w:val="28"/>
          <w:szCs w:val="28"/>
          <w:lang w:val="nl-NL"/>
        </w:rPr>
      </w:pPr>
      <w:r w:rsidRPr="00851CEF">
        <w:rPr>
          <w:spacing w:val="-6"/>
          <w:position w:val="6"/>
          <w:sz w:val="28"/>
          <w:szCs w:val="28"/>
          <w:lang w:val="nl-NL"/>
        </w:rPr>
        <w:t>Hệ thống hóa và hoàn thiện kiến thức về các yếu tố ảnh hưởng đến năng lực VĐV môn đua thuyền kayak và những cơ sở lý luận về huấn luyện phát triển thể lực cho VĐV đua thuyền lứa tuổi 15-17. Qua đó có được cái nhìn khách quan và toàn cảnh về các vấn đề xoay quanh việc phát triển thể lực và cải thiện nội dung huấn luyện cho VĐV đua thuyền kayak.</w:t>
      </w:r>
    </w:p>
    <w:p w:rsidR="00851CEF" w:rsidRPr="00851CEF" w:rsidRDefault="00851CEF" w:rsidP="00851CEF">
      <w:pPr>
        <w:spacing w:line="276" w:lineRule="auto"/>
        <w:ind w:firstLine="446"/>
        <w:jc w:val="both"/>
        <w:rPr>
          <w:spacing w:val="-6"/>
          <w:position w:val="6"/>
          <w:sz w:val="28"/>
          <w:szCs w:val="28"/>
          <w:lang w:val="nl-NL"/>
        </w:rPr>
      </w:pPr>
      <w:r w:rsidRPr="00851CEF">
        <w:rPr>
          <w:spacing w:val="-6"/>
          <w:position w:val="6"/>
          <w:sz w:val="28"/>
          <w:szCs w:val="28"/>
          <w:lang w:val="nl-NL"/>
        </w:rPr>
        <w:t xml:space="preserve">Xác định được 9 test đánh giá SBTĐ cho nữ vận động viên đua thuyền kayak lứa tuổi 15-17 của Câu lạc bộ đua thuyền Hà Nội, qua đó đánh giá được trình độ SBTĐ trước thực nghiệm của nữ VĐV đua thuyền kayak lứa tuổi 15-17 tại Câu lạc bộ đua thuyền Hà Nội. </w:t>
      </w:r>
    </w:p>
    <w:p w:rsidR="006F737F" w:rsidRPr="00851CEF" w:rsidRDefault="00851CEF" w:rsidP="003A392A">
      <w:pPr>
        <w:spacing w:line="336" w:lineRule="auto"/>
        <w:ind w:firstLine="446"/>
        <w:rPr>
          <w:sz w:val="28"/>
          <w:szCs w:val="28"/>
          <w:lang w:val="nl-NL"/>
        </w:rPr>
      </w:pPr>
      <w:r w:rsidRPr="00851CEF">
        <w:rPr>
          <w:spacing w:val="-6"/>
          <w:position w:val="6"/>
          <w:sz w:val="28"/>
          <w:szCs w:val="28"/>
          <w:lang w:val="nl-NL"/>
        </w:rPr>
        <w:t>Luận án từng bước lựa chọn được 32 bài tập và xây dựng nội dung huấn luyện phù hợp cho từng lứa tuổi. Sau quá trình thực nghiệm kết quả đánh giá đối với nhóm thực nghiệm có chỉ số ưu thế hơn so với nhóm đối chứng cả về test đánh giá và thành tích thi đấu qua các giải đấu trong năm</w:t>
      </w:r>
      <w:r w:rsidR="00670742">
        <w:rPr>
          <w:spacing w:val="-6"/>
          <w:position w:val="6"/>
          <w:sz w:val="28"/>
          <w:szCs w:val="28"/>
          <w:lang w:val="nl-NL"/>
        </w:rPr>
        <w:t>.</w:t>
      </w:r>
      <w:bookmarkStart w:id="3" w:name="_GoBack"/>
      <w:bookmarkEnd w:id="3"/>
    </w:p>
    <w:tbl>
      <w:tblPr>
        <w:tblW w:w="10601" w:type="dxa"/>
        <w:jc w:val="center"/>
        <w:tblLook w:val="01E0" w:firstRow="1" w:lastRow="1" w:firstColumn="1" w:lastColumn="1" w:noHBand="0" w:noVBand="0"/>
      </w:tblPr>
      <w:tblGrid>
        <w:gridCol w:w="3560"/>
        <w:gridCol w:w="3865"/>
        <w:gridCol w:w="3176"/>
      </w:tblGrid>
      <w:tr w:rsidR="006F737F" w:rsidRPr="001300AA" w:rsidTr="00A44E9E">
        <w:trPr>
          <w:jc w:val="center"/>
        </w:trPr>
        <w:tc>
          <w:tcPr>
            <w:tcW w:w="3560" w:type="dxa"/>
            <w:shd w:val="clear" w:color="auto" w:fill="auto"/>
          </w:tcPr>
          <w:p w:rsidR="006F737F" w:rsidRPr="001300AA" w:rsidRDefault="006F737F" w:rsidP="00A44E9E">
            <w:pPr>
              <w:jc w:val="center"/>
              <w:rPr>
                <w:b/>
                <w:sz w:val="28"/>
                <w:szCs w:val="28"/>
                <w:lang w:val="nl-NL"/>
              </w:rPr>
            </w:pPr>
            <w:r w:rsidRPr="001300AA">
              <w:rPr>
                <w:b/>
                <w:sz w:val="28"/>
                <w:szCs w:val="28"/>
                <w:lang w:val="nl-NL"/>
              </w:rPr>
              <w:t>Người hướng dẫn 1</w:t>
            </w: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Pr="001300AA" w:rsidRDefault="00851CEF" w:rsidP="00851CEF">
            <w:pPr>
              <w:jc w:val="center"/>
              <w:rPr>
                <w:b/>
                <w:sz w:val="28"/>
                <w:szCs w:val="28"/>
                <w:lang w:val="nl-NL"/>
              </w:rPr>
            </w:pPr>
            <w:r w:rsidRPr="00886182">
              <w:rPr>
                <w:b/>
                <w:sz w:val="28"/>
                <w:szCs w:val="28"/>
                <w:shd w:val="clear" w:color="auto" w:fill="D9D9D9" w:themeFill="background1" w:themeFillShade="D9"/>
                <w:lang w:val="nl-NL"/>
              </w:rPr>
              <w:t>GS.</w:t>
            </w:r>
            <w:r w:rsidR="006F737F" w:rsidRPr="00886182">
              <w:rPr>
                <w:b/>
                <w:sz w:val="28"/>
                <w:szCs w:val="28"/>
                <w:shd w:val="clear" w:color="auto" w:fill="D9D9D9" w:themeFill="background1" w:themeFillShade="D9"/>
                <w:lang w:val="nl-NL"/>
              </w:rPr>
              <w:t xml:space="preserve">TS. </w:t>
            </w:r>
            <w:r w:rsidRPr="00886182">
              <w:rPr>
                <w:b/>
                <w:sz w:val="28"/>
                <w:szCs w:val="28"/>
                <w:shd w:val="clear" w:color="auto" w:fill="D9D9D9" w:themeFill="background1" w:themeFillShade="D9"/>
                <w:lang w:val="nl-NL"/>
              </w:rPr>
              <w:t>Dương Nghiệp Chí</w:t>
            </w:r>
          </w:p>
        </w:tc>
        <w:tc>
          <w:tcPr>
            <w:tcW w:w="3865" w:type="dxa"/>
            <w:shd w:val="clear" w:color="auto" w:fill="auto"/>
          </w:tcPr>
          <w:p w:rsidR="006F737F" w:rsidRPr="001300AA" w:rsidRDefault="006F737F" w:rsidP="00A44E9E">
            <w:pPr>
              <w:jc w:val="center"/>
              <w:rPr>
                <w:b/>
                <w:sz w:val="28"/>
                <w:szCs w:val="28"/>
                <w:lang w:val="nl-NL"/>
              </w:rPr>
            </w:pPr>
            <w:r w:rsidRPr="001300AA">
              <w:rPr>
                <w:b/>
                <w:sz w:val="28"/>
                <w:szCs w:val="28"/>
                <w:lang w:val="nl-NL"/>
              </w:rPr>
              <w:t>Người hướng dẫn 2</w:t>
            </w: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Pr="001300AA" w:rsidRDefault="006F737F" w:rsidP="00886182">
            <w:pPr>
              <w:jc w:val="center"/>
              <w:rPr>
                <w:b/>
                <w:sz w:val="28"/>
                <w:szCs w:val="28"/>
                <w:lang w:val="nl-NL"/>
              </w:rPr>
            </w:pPr>
            <w:r>
              <w:rPr>
                <w:b/>
                <w:sz w:val="28"/>
                <w:szCs w:val="28"/>
                <w:lang w:val="nl-NL"/>
              </w:rPr>
              <w:t xml:space="preserve">PGS.TS. </w:t>
            </w:r>
            <w:r w:rsidR="00886182">
              <w:rPr>
                <w:b/>
                <w:sz w:val="28"/>
                <w:szCs w:val="28"/>
                <w:lang w:val="nl-NL"/>
              </w:rPr>
              <w:t>Lê Ngọc Trung</w:t>
            </w:r>
          </w:p>
        </w:tc>
        <w:tc>
          <w:tcPr>
            <w:tcW w:w="3176" w:type="dxa"/>
            <w:shd w:val="clear" w:color="auto" w:fill="auto"/>
          </w:tcPr>
          <w:p w:rsidR="006F737F" w:rsidRPr="001300AA" w:rsidRDefault="006F737F" w:rsidP="00A44E9E">
            <w:pPr>
              <w:jc w:val="center"/>
              <w:rPr>
                <w:b/>
                <w:sz w:val="28"/>
                <w:szCs w:val="28"/>
                <w:lang w:val="nl-NL"/>
              </w:rPr>
            </w:pPr>
            <w:r w:rsidRPr="001300AA">
              <w:rPr>
                <w:b/>
                <w:sz w:val="28"/>
                <w:szCs w:val="28"/>
                <w:lang w:val="nl-NL"/>
              </w:rPr>
              <w:t>Nghiên cứu sinh</w:t>
            </w: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Default="006F737F" w:rsidP="00A44E9E">
            <w:pPr>
              <w:jc w:val="center"/>
              <w:rPr>
                <w:b/>
                <w:sz w:val="28"/>
                <w:szCs w:val="28"/>
                <w:lang w:val="nl-NL"/>
              </w:rPr>
            </w:pPr>
          </w:p>
          <w:p w:rsidR="006F737F" w:rsidRPr="001300AA" w:rsidRDefault="00886182" w:rsidP="00A44E9E">
            <w:pPr>
              <w:jc w:val="center"/>
              <w:rPr>
                <w:b/>
                <w:sz w:val="28"/>
                <w:szCs w:val="28"/>
                <w:lang w:val="nl-NL"/>
              </w:rPr>
            </w:pPr>
            <w:r>
              <w:rPr>
                <w:b/>
                <w:sz w:val="28"/>
                <w:szCs w:val="28"/>
                <w:lang w:val="nl-NL"/>
              </w:rPr>
              <w:t>Bùi Thị Sáng</w:t>
            </w:r>
          </w:p>
          <w:p w:rsidR="006F737F" w:rsidRPr="001300AA" w:rsidRDefault="006F737F" w:rsidP="00A44E9E">
            <w:pPr>
              <w:jc w:val="center"/>
              <w:rPr>
                <w:b/>
                <w:sz w:val="28"/>
                <w:szCs w:val="28"/>
                <w:lang w:val="nl-NL"/>
              </w:rPr>
            </w:pPr>
          </w:p>
        </w:tc>
      </w:tr>
    </w:tbl>
    <w:p w:rsidR="006F737F" w:rsidRPr="008A2658" w:rsidRDefault="006F737F" w:rsidP="006F737F">
      <w:pPr>
        <w:rPr>
          <w:szCs w:val="28"/>
          <w:lang w:val="nl-NL"/>
        </w:rPr>
      </w:pPr>
    </w:p>
    <w:p w:rsidR="006F737F" w:rsidRDefault="006F737F" w:rsidP="006F737F">
      <w:r>
        <w:br w:type="page"/>
      </w:r>
    </w:p>
    <w:tbl>
      <w:tblPr>
        <w:tblW w:w="11065" w:type="dxa"/>
        <w:jc w:val="center"/>
        <w:tblLook w:val="01E0" w:firstRow="1" w:lastRow="1" w:firstColumn="1" w:lastColumn="1" w:noHBand="0" w:noVBand="0"/>
      </w:tblPr>
      <w:tblGrid>
        <w:gridCol w:w="5820"/>
        <w:gridCol w:w="5245"/>
      </w:tblGrid>
      <w:tr w:rsidR="006F737F" w:rsidRPr="001A3FEF" w:rsidTr="00A44E9E">
        <w:trPr>
          <w:jc w:val="center"/>
        </w:trPr>
        <w:tc>
          <w:tcPr>
            <w:tcW w:w="5820" w:type="dxa"/>
            <w:shd w:val="clear" w:color="auto" w:fill="auto"/>
          </w:tcPr>
          <w:p w:rsidR="006F737F" w:rsidRPr="001A3FEF" w:rsidRDefault="006F737F" w:rsidP="00A44E9E">
            <w:pPr>
              <w:jc w:val="center"/>
              <w:rPr>
                <w:bCs/>
              </w:rPr>
            </w:pPr>
            <w:r>
              <w:rPr>
                <w:bCs/>
              </w:rPr>
              <w:lastRenderedPageBreak/>
              <w:t>MINISTRY OF CULTURE, SPORTS AND TOURISM</w:t>
            </w:r>
          </w:p>
          <w:p w:rsidR="006F737F" w:rsidRPr="001A3FEF" w:rsidRDefault="006F737F" w:rsidP="00A44E9E">
            <w:pPr>
              <w:jc w:val="center"/>
              <w:rPr>
                <w:b/>
                <w:bCs/>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467995</wp:posOffset>
                      </wp:positionH>
                      <wp:positionV relativeFrom="paragraph">
                        <wp:posOffset>219074</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26EE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17.25pt" to="18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"/>
                  </w:pict>
                </mc:Fallback>
              </mc:AlternateContent>
            </w:r>
            <w:r>
              <w:rPr>
                <w:b/>
                <w:bCs/>
              </w:rPr>
              <w:t>BAC NINH SPORT UNIVERSITY</w:t>
            </w:r>
          </w:p>
        </w:tc>
        <w:tc>
          <w:tcPr>
            <w:tcW w:w="5245" w:type="dxa"/>
            <w:shd w:val="clear" w:color="auto" w:fill="auto"/>
          </w:tcPr>
          <w:p w:rsidR="006F737F" w:rsidRPr="001A3FEF" w:rsidRDefault="006F737F" w:rsidP="00A44E9E">
            <w:pPr>
              <w:jc w:val="center"/>
              <w:rPr>
                <w:bCs/>
              </w:rPr>
            </w:pPr>
            <w:r>
              <w:rPr>
                <w:bCs/>
              </w:rPr>
              <w:t>SOCIALIST REPUBLIC OF VIETNAM</w:t>
            </w:r>
          </w:p>
          <w:p w:rsidR="006F737F" w:rsidRPr="001A3FEF" w:rsidRDefault="006F737F" w:rsidP="00A44E9E">
            <w:pPr>
              <w:jc w:val="center"/>
              <w:rPr>
                <w:b/>
                <w:bCs/>
              </w:rPr>
            </w:pPr>
            <w:r>
              <w:rPr>
                <w:b/>
                <w:bCs/>
              </w:rPr>
              <w:t>Independence – freedom - Happiness</w:t>
            </w:r>
          </w:p>
          <w:p w:rsidR="006F737F" w:rsidRPr="001A3FEF" w:rsidRDefault="006F737F" w:rsidP="00A44E9E">
            <w:pPr>
              <w:jc w:val="center"/>
              <w:rPr>
                <w:b/>
                <w:bCs/>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695960</wp:posOffset>
                      </wp:positionH>
                      <wp:positionV relativeFrom="paragraph">
                        <wp:posOffset>42544</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4A89"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3.35pt" to="198.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"/>
                  </w:pict>
                </mc:Fallback>
              </mc:AlternateContent>
            </w:r>
          </w:p>
        </w:tc>
      </w:tr>
    </w:tbl>
    <w:p w:rsidR="006F737F" w:rsidRDefault="006F737F" w:rsidP="006F737F">
      <w:pPr>
        <w:jc w:val="center"/>
      </w:pPr>
      <w:r>
        <w:t>SUMMARY OF THE NEW CONCLUSIONS OF THE DOCTORAL THESIS</w:t>
      </w:r>
    </w:p>
    <w:p w:rsidR="006F737F" w:rsidRDefault="006F737F" w:rsidP="00741ACE">
      <w:pPr>
        <w:numPr>
          <w:ilvl w:val="0"/>
          <w:numId w:val="1"/>
        </w:numPr>
      </w:pPr>
      <w:r>
        <w:t>Thesis title:</w:t>
      </w:r>
      <w:r w:rsidRPr="00CA7894">
        <w:t xml:space="preserve"> </w:t>
      </w:r>
      <w:r w:rsidR="00741ACE" w:rsidRPr="00741ACE">
        <w:t>Research on selecting exercises to develop speed endurance for female 500m kayakers aged 15 - 17 Hanoi Sailing Club</w:t>
      </w:r>
    </w:p>
    <w:p w:rsidR="006F737F" w:rsidRDefault="006F737F" w:rsidP="006F737F">
      <w:pPr>
        <w:numPr>
          <w:ilvl w:val="0"/>
          <w:numId w:val="1"/>
        </w:numPr>
      </w:pPr>
      <w:r>
        <w:t>Major: Pedagogics</w:t>
      </w:r>
    </w:p>
    <w:p w:rsidR="006F737F" w:rsidRDefault="006F737F" w:rsidP="006F737F">
      <w:pPr>
        <w:numPr>
          <w:ilvl w:val="0"/>
          <w:numId w:val="1"/>
        </w:numPr>
      </w:pPr>
      <w:r>
        <w:t>Code: 9140101</w:t>
      </w:r>
    </w:p>
    <w:p w:rsidR="006F737F" w:rsidRDefault="00741ACE" w:rsidP="006F737F">
      <w:pPr>
        <w:numPr>
          <w:ilvl w:val="0"/>
          <w:numId w:val="1"/>
        </w:numPr>
      </w:pPr>
      <w:r>
        <w:t xml:space="preserve">Full </w:t>
      </w:r>
      <w:r w:rsidR="005A6419">
        <w:t>name of PhD candidate: Bui Thi S</w:t>
      </w:r>
      <w:r>
        <w:t>ang</w:t>
      </w:r>
    </w:p>
    <w:p w:rsidR="006F737F" w:rsidRDefault="006F737F" w:rsidP="006F737F">
      <w:pPr>
        <w:numPr>
          <w:ilvl w:val="0"/>
          <w:numId w:val="1"/>
        </w:numPr>
      </w:pPr>
      <w:r>
        <w:t xml:space="preserve">Full name of scientific instructors: </w:t>
      </w:r>
    </w:p>
    <w:p w:rsidR="006F737F" w:rsidRDefault="00741ACE" w:rsidP="005A6419">
      <w:pPr>
        <w:numPr>
          <w:ilvl w:val="0"/>
          <w:numId w:val="2"/>
        </w:numPr>
        <w:shd w:val="clear" w:color="auto" w:fill="BFBFBF" w:themeFill="background1" w:themeFillShade="BF"/>
      </w:pPr>
      <w:r>
        <w:t>Prof. PhD.</w:t>
      </w:r>
      <w:r w:rsidR="006F737F">
        <w:t xml:space="preserve"> </w:t>
      </w:r>
      <w:r>
        <w:t>Duong Nghiep Chi</w:t>
      </w:r>
    </w:p>
    <w:p w:rsidR="006F737F" w:rsidRDefault="006F737F" w:rsidP="006F737F">
      <w:pPr>
        <w:numPr>
          <w:ilvl w:val="0"/>
          <w:numId w:val="2"/>
        </w:numPr>
      </w:pPr>
      <w:r>
        <w:t>Assoc.Prof.</w:t>
      </w:r>
      <w:r w:rsidR="005A6419">
        <w:t>PhD.</w:t>
      </w:r>
      <w:r>
        <w:t xml:space="preserve"> </w:t>
      </w:r>
      <w:r w:rsidR="00741ACE">
        <w:t>Le Ngoc Trung</w:t>
      </w:r>
    </w:p>
    <w:p w:rsidR="00741ACE" w:rsidRDefault="00741ACE" w:rsidP="00741ACE">
      <w:pPr>
        <w:numPr>
          <w:ilvl w:val="0"/>
          <w:numId w:val="1"/>
        </w:numPr>
      </w:pPr>
      <w:r w:rsidRPr="00741ACE">
        <w:t xml:space="preserve">Training institution: Bac Ninh Sports </w:t>
      </w:r>
      <w:r>
        <w:t>University</w:t>
      </w:r>
    </w:p>
    <w:p w:rsidR="006F737F" w:rsidRDefault="006F737F" w:rsidP="006F737F">
      <w:pPr>
        <w:numPr>
          <w:ilvl w:val="0"/>
          <w:numId w:val="1"/>
        </w:numPr>
      </w:pPr>
      <w:r>
        <w:t>The new conclusions of the thesis:</w:t>
      </w:r>
    </w:p>
    <w:p w:rsidR="006F737F" w:rsidRPr="009465CE" w:rsidRDefault="006F737F" w:rsidP="00F4217A">
      <w:pPr>
        <w:ind w:firstLine="426"/>
        <w:jc w:val="both"/>
        <w:rPr>
          <w:b/>
        </w:rPr>
      </w:pPr>
      <w:r w:rsidRPr="009465CE">
        <w:rPr>
          <w:b/>
        </w:rPr>
        <w:t>- The purpose and subject of the thesis research:</w:t>
      </w:r>
    </w:p>
    <w:p w:rsidR="009D636E" w:rsidRDefault="009D636E" w:rsidP="009D636E">
      <w:pPr>
        <w:ind w:firstLine="360"/>
        <w:jc w:val="both"/>
      </w:pPr>
      <w:r>
        <w:t xml:space="preserve">The thesis was conducted with the aim of assessing the current situation of speed endurance training for female 500m Kayak athletes aged 15-17 Hanoi Sailing Club from which to find out, Select exercises, develop training content, apply and evaluate the effectiveness of exercises to develop speed endurance for female 500m Kayak athletes aged 15-17 </w:t>
      </w:r>
      <w:r w:rsidR="003966A4">
        <w:t>Hanoi Sailing Club.</w:t>
      </w:r>
    </w:p>
    <w:p w:rsidR="00F4217A" w:rsidRDefault="00F4217A" w:rsidP="00F4217A">
      <w:pPr>
        <w:ind w:firstLine="426"/>
        <w:jc w:val="both"/>
      </w:pPr>
      <w:r>
        <w:t xml:space="preserve">- </w:t>
      </w:r>
      <w:r w:rsidR="009D636E" w:rsidRPr="00F4217A">
        <w:rPr>
          <w:b/>
        </w:rPr>
        <w:t>The object of research of the thesis is:</w:t>
      </w:r>
      <w:r w:rsidR="009D636E">
        <w:t xml:space="preserve"> Exercises to develop strength training for female athletes in the 500m Kayak race, Hanoi Sailing Club; Interviewees: 28 coaches, boat racing experts of units across the country; Subjects of the survey and experiment: 16 female Kayakers aged 15-17 who are practicing regularly at the Hanoi Sailing Club.</w:t>
      </w:r>
    </w:p>
    <w:p w:rsidR="009D636E" w:rsidRDefault="00F4217A" w:rsidP="00F4217A">
      <w:pPr>
        <w:ind w:firstLine="426"/>
        <w:jc w:val="both"/>
      </w:pPr>
      <w:r>
        <w:t xml:space="preserve">- </w:t>
      </w:r>
      <w:r w:rsidR="009D636E" w:rsidRPr="00F4217A">
        <w:rPr>
          <w:b/>
        </w:rPr>
        <w:t>Research methods used:</w:t>
      </w:r>
      <w:r w:rsidR="009D636E">
        <w:t xml:space="preserve"> The thesis research process uses 8 conventional scientific methods in scientific research in sports, including: Method of analyzing and synthesizing documents; Interview method; Method of pedagogical observation; Methods of biomedical examination; Methods of psychological testing; ; Experimental method of pedagogy; Methods of pedagogical testing and Statistical mathematical methods.</w:t>
      </w:r>
    </w:p>
    <w:p w:rsidR="009D636E" w:rsidRPr="00F4217A" w:rsidRDefault="009D636E" w:rsidP="009D636E">
      <w:pPr>
        <w:ind w:firstLine="360"/>
        <w:jc w:val="both"/>
        <w:rPr>
          <w:b/>
        </w:rPr>
      </w:pPr>
      <w:r w:rsidRPr="00F4217A">
        <w:rPr>
          <w:b/>
        </w:rPr>
        <w:t>- The main research results of the thesis:</w:t>
      </w:r>
    </w:p>
    <w:p w:rsidR="009D636E" w:rsidRDefault="009D636E" w:rsidP="00F4217A">
      <w:pPr>
        <w:ind w:firstLine="426"/>
        <w:jc w:val="both"/>
      </w:pPr>
      <w:r>
        <w:t>Systematize and improve knowledge on the factors affecting the ability of kayakers and the theoretical basis for training and developing physical strength for 15-17 year old rowers. Thereby gaining an objective and holistic view of the issues surrounding fitness development and improving training content for kayakers.</w:t>
      </w:r>
    </w:p>
    <w:p w:rsidR="009D636E" w:rsidRDefault="009D636E" w:rsidP="009D636E">
      <w:pPr>
        <w:ind w:firstLine="360"/>
        <w:jc w:val="both"/>
      </w:pPr>
      <w:r>
        <w:t xml:space="preserve">Identified 9 tests to assess the strength of the female kayakers aged 15-17 from the Hanoi Sailing Club, thereby assessing the pre-experimental level of the female kayakers at the age of 15. -17 at </w:t>
      </w:r>
      <w:r w:rsidR="003966A4">
        <w:t>Hanoi Sailing Club</w:t>
      </w:r>
      <w:r>
        <w:t>.</w:t>
      </w:r>
    </w:p>
    <w:p w:rsidR="006F737F" w:rsidRDefault="009D636E" w:rsidP="009D636E">
      <w:pPr>
        <w:ind w:firstLine="360"/>
        <w:jc w:val="both"/>
      </w:pPr>
      <w:r>
        <w:t>The thesis gradually selects 32 exercises and develops appropriate training content for each age group. After the experimental process, the evaluation results for the experimental group had an advantage over the control group in both assessment tests and competition performance through tournaments in the year.</w:t>
      </w:r>
    </w:p>
    <w:tbl>
      <w:tblPr>
        <w:tblW w:w="10019" w:type="dxa"/>
        <w:jc w:val="center"/>
        <w:tblLook w:val="01E0" w:firstRow="1" w:lastRow="1" w:firstColumn="1" w:lastColumn="1" w:noHBand="0" w:noVBand="0"/>
      </w:tblPr>
      <w:tblGrid>
        <w:gridCol w:w="3828"/>
        <w:gridCol w:w="3827"/>
        <w:gridCol w:w="2364"/>
      </w:tblGrid>
      <w:tr w:rsidR="006F737F" w:rsidRPr="005A6419" w:rsidTr="005A6419">
        <w:trPr>
          <w:jc w:val="center"/>
        </w:trPr>
        <w:tc>
          <w:tcPr>
            <w:tcW w:w="3828" w:type="dxa"/>
            <w:shd w:val="clear" w:color="auto" w:fill="auto"/>
            <w:vAlign w:val="center"/>
          </w:tcPr>
          <w:p w:rsidR="006F737F" w:rsidRPr="005A6419" w:rsidRDefault="006F737F" w:rsidP="000C6936">
            <w:pPr>
              <w:jc w:val="center"/>
              <w:rPr>
                <w:b/>
                <w:sz w:val="26"/>
                <w:szCs w:val="26"/>
                <w:lang w:val="nl-NL"/>
              </w:rPr>
            </w:pPr>
            <w:r w:rsidRPr="005A6419">
              <w:rPr>
                <w:b/>
                <w:sz w:val="26"/>
                <w:szCs w:val="26"/>
                <w:lang w:val="nl-NL"/>
              </w:rPr>
              <w:t>Instructor 1</w:t>
            </w:r>
          </w:p>
          <w:p w:rsidR="006F737F" w:rsidRPr="005A6419" w:rsidRDefault="006F737F" w:rsidP="00A44E9E">
            <w:pPr>
              <w:jc w:val="center"/>
              <w:rPr>
                <w:b/>
                <w:sz w:val="26"/>
                <w:szCs w:val="26"/>
                <w:lang w:val="nl-NL"/>
              </w:rPr>
            </w:pPr>
          </w:p>
          <w:p w:rsidR="006F737F" w:rsidRPr="005A6419" w:rsidRDefault="006F737F" w:rsidP="00A44E9E">
            <w:pPr>
              <w:jc w:val="center"/>
              <w:rPr>
                <w:b/>
                <w:sz w:val="26"/>
                <w:szCs w:val="26"/>
                <w:lang w:val="nl-NL"/>
              </w:rPr>
            </w:pPr>
          </w:p>
          <w:p w:rsidR="006F737F" w:rsidRPr="005A6419" w:rsidRDefault="006F737F" w:rsidP="00A44E9E">
            <w:pPr>
              <w:jc w:val="center"/>
              <w:rPr>
                <w:b/>
                <w:sz w:val="26"/>
                <w:szCs w:val="26"/>
                <w:lang w:val="nl-NL"/>
              </w:rPr>
            </w:pPr>
          </w:p>
          <w:p w:rsidR="000C6936" w:rsidRPr="005A6419" w:rsidRDefault="000C6936" w:rsidP="00A44E9E">
            <w:pPr>
              <w:jc w:val="center"/>
              <w:rPr>
                <w:b/>
                <w:sz w:val="26"/>
                <w:szCs w:val="26"/>
                <w:lang w:val="nl-NL"/>
              </w:rPr>
            </w:pPr>
          </w:p>
          <w:p w:rsidR="006F737F" w:rsidRPr="005A6419" w:rsidRDefault="00DA3374" w:rsidP="00A44E9E">
            <w:pPr>
              <w:jc w:val="center"/>
              <w:rPr>
                <w:b/>
                <w:sz w:val="26"/>
                <w:szCs w:val="26"/>
                <w:lang w:val="nl-NL"/>
              </w:rPr>
            </w:pPr>
            <w:r w:rsidRPr="005A6419">
              <w:rPr>
                <w:b/>
                <w:sz w:val="26"/>
                <w:szCs w:val="26"/>
                <w:shd w:val="clear" w:color="auto" w:fill="D9D9D9" w:themeFill="background1" w:themeFillShade="D9"/>
                <w:lang w:val="nl-NL"/>
              </w:rPr>
              <w:t>Prof.</w:t>
            </w:r>
            <w:r w:rsidR="005A6419" w:rsidRPr="005A6419">
              <w:rPr>
                <w:b/>
                <w:sz w:val="26"/>
                <w:szCs w:val="26"/>
                <w:shd w:val="clear" w:color="auto" w:fill="D9D9D9" w:themeFill="background1" w:themeFillShade="D9"/>
                <w:lang w:val="nl-NL"/>
              </w:rPr>
              <w:t xml:space="preserve"> PhD.</w:t>
            </w:r>
            <w:r w:rsidRPr="005A6419">
              <w:rPr>
                <w:b/>
                <w:sz w:val="26"/>
                <w:szCs w:val="26"/>
                <w:shd w:val="clear" w:color="auto" w:fill="D9D9D9" w:themeFill="background1" w:themeFillShade="D9"/>
                <w:lang w:val="nl-NL"/>
              </w:rPr>
              <w:t xml:space="preserve"> Duong Nghiep Chi</w:t>
            </w:r>
          </w:p>
        </w:tc>
        <w:tc>
          <w:tcPr>
            <w:tcW w:w="3827" w:type="dxa"/>
            <w:shd w:val="clear" w:color="auto" w:fill="auto"/>
            <w:vAlign w:val="center"/>
          </w:tcPr>
          <w:p w:rsidR="000C6936" w:rsidRPr="005A6419" w:rsidRDefault="000C6936" w:rsidP="00A44E9E">
            <w:pPr>
              <w:jc w:val="center"/>
              <w:rPr>
                <w:b/>
                <w:sz w:val="26"/>
                <w:szCs w:val="26"/>
                <w:lang w:val="nl-NL"/>
              </w:rPr>
            </w:pPr>
          </w:p>
          <w:p w:rsidR="006F737F" w:rsidRPr="005A6419" w:rsidRDefault="006F737F" w:rsidP="00A44E9E">
            <w:pPr>
              <w:jc w:val="center"/>
              <w:rPr>
                <w:b/>
                <w:sz w:val="26"/>
                <w:szCs w:val="26"/>
                <w:lang w:val="nl-NL"/>
              </w:rPr>
            </w:pPr>
            <w:r w:rsidRPr="005A6419">
              <w:rPr>
                <w:b/>
                <w:sz w:val="26"/>
                <w:szCs w:val="26"/>
                <w:lang w:val="nl-NL"/>
              </w:rPr>
              <w:t>Instructor 2</w:t>
            </w:r>
          </w:p>
          <w:p w:rsidR="006F737F" w:rsidRPr="005A6419" w:rsidRDefault="006F737F" w:rsidP="00A44E9E">
            <w:pPr>
              <w:jc w:val="center"/>
              <w:rPr>
                <w:b/>
                <w:sz w:val="26"/>
                <w:szCs w:val="26"/>
                <w:lang w:val="nl-NL"/>
              </w:rPr>
            </w:pPr>
          </w:p>
          <w:p w:rsidR="006F737F" w:rsidRPr="005A6419" w:rsidRDefault="006F737F" w:rsidP="00A44E9E">
            <w:pPr>
              <w:jc w:val="center"/>
              <w:rPr>
                <w:b/>
                <w:sz w:val="26"/>
                <w:szCs w:val="26"/>
                <w:lang w:val="nl-NL"/>
              </w:rPr>
            </w:pPr>
          </w:p>
          <w:p w:rsidR="006F737F" w:rsidRPr="005A6419" w:rsidRDefault="006F737F" w:rsidP="00A44E9E">
            <w:pPr>
              <w:jc w:val="center"/>
              <w:rPr>
                <w:b/>
                <w:sz w:val="26"/>
                <w:szCs w:val="26"/>
                <w:lang w:val="nl-NL"/>
              </w:rPr>
            </w:pPr>
          </w:p>
          <w:p w:rsidR="00DA3374" w:rsidRPr="005A6419" w:rsidRDefault="00DA3374" w:rsidP="00DA3374">
            <w:pPr>
              <w:rPr>
                <w:b/>
                <w:sz w:val="26"/>
                <w:szCs w:val="26"/>
                <w:lang w:val="nl-NL"/>
              </w:rPr>
            </w:pPr>
          </w:p>
          <w:p w:rsidR="006F737F" w:rsidRPr="005A6419" w:rsidRDefault="006F737F" w:rsidP="00DA3374">
            <w:pPr>
              <w:rPr>
                <w:b/>
                <w:sz w:val="26"/>
                <w:szCs w:val="26"/>
                <w:lang w:val="nl-NL"/>
              </w:rPr>
            </w:pPr>
            <w:r w:rsidRPr="005A6419">
              <w:rPr>
                <w:b/>
                <w:sz w:val="26"/>
                <w:szCs w:val="26"/>
                <w:lang w:val="nl-NL"/>
              </w:rPr>
              <w:t>Assoc.Prof.</w:t>
            </w:r>
            <w:r w:rsidR="005A6419" w:rsidRPr="005A6419">
              <w:rPr>
                <w:b/>
                <w:sz w:val="26"/>
                <w:szCs w:val="26"/>
                <w:lang w:val="nl-NL"/>
              </w:rPr>
              <w:t xml:space="preserve"> PhD</w:t>
            </w:r>
            <w:r w:rsidRPr="005A6419">
              <w:rPr>
                <w:b/>
                <w:sz w:val="26"/>
                <w:szCs w:val="26"/>
                <w:lang w:val="nl-NL"/>
              </w:rPr>
              <w:t xml:space="preserve"> </w:t>
            </w:r>
            <w:r w:rsidR="009B685C" w:rsidRPr="005A6419">
              <w:rPr>
                <w:b/>
                <w:sz w:val="26"/>
                <w:szCs w:val="26"/>
                <w:lang w:val="nl-NL"/>
              </w:rPr>
              <w:t>Le Ngoc Trung</w:t>
            </w:r>
          </w:p>
          <w:p w:rsidR="006F737F" w:rsidRPr="005A6419" w:rsidRDefault="006F737F" w:rsidP="00A44E9E">
            <w:pPr>
              <w:jc w:val="center"/>
              <w:rPr>
                <w:b/>
                <w:sz w:val="26"/>
                <w:szCs w:val="26"/>
                <w:lang w:val="nl-NL"/>
              </w:rPr>
            </w:pPr>
          </w:p>
        </w:tc>
        <w:tc>
          <w:tcPr>
            <w:tcW w:w="2364" w:type="dxa"/>
            <w:shd w:val="clear" w:color="auto" w:fill="auto"/>
            <w:vAlign w:val="center"/>
          </w:tcPr>
          <w:p w:rsidR="000C6936" w:rsidRPr="005A6419" w:rsidRDefault="000C6936" w:rsidP="00A44E9E">
            <w:pPr>
              <w:jc w:val="center"/>
              <w:rPr>
                <w:b/>
                <w:sz w:val="26"/>
                <w:szCs w:val="26"/>
                <w:lang w:val="nl-NL"/>
              </w:rPr>
            </w:pPr>
          </w:p>
          <w:p w:rsidR="006F737F" w:rsidRPr="005A6419" w:rsidRDefault="006F737F" w:rsidP="00A44E9E">
            <w:pPr>
              <w:jc w:val="center"/>
              <w:rPr>
                <w:b/>
                <w:sz w:val="26"/>
                <w:szCs w:val="26"/>
                <w:lang w:val="nl-NL"/>
              </w:rPr>
            </w:pPr>
            <w:r w:rsidRPr="005A6419">
              <w:rPr>
                <w:b/>
                <w:sz w:val="26"/>
                <w:szCs w:val="26"/>
                <w:lang w:val="nl-NL"/>
              </w:rPr>
              <w:t>PhD candidate</w:t>
            </w:r>
          </w:p>
          <w:p w:rsidR="006F737F" w:rsidRPr="005A6419" w:rsidRDefault="006F737F" w:rsidP="00A44E9E">
            <w:pPr>
              <w:jc w:val="center"/>
              <w:rPr>
                <w:b/>
                <w:sz w:val="26"/>
                <w:szCs w:val="26"/>
                <w:lang w:val="nl-NL"/>
              </w:rPr>
            </w:pPr>
          </w:p>
          <w:p w:rsidR="006F737F" w:rsidRPr="005A6419" w:rsidRDefault="006F737F" w:rsidP="00A44E9E">
            <w:pPr>
              <w:jc w:val="center"/>
              <w:rPr>
                <w:b/>
                <w:sz w:val="26"/>
                <w:szCs w:val="26"/>
                <w:lang w:val="nl-NL"/>
              </w:rPr>
            </w:pPr>
          </w:p>
          <w:p w:rsidR="006F737F" w:rsidRPr="005A6419" w:rsidRDefault="006F737F" w:rsidP="00A44E9E">
            <w:pPr>
              <w:jc w:val="center"/>
              <w:rPr>
                <w:b/>
                <w:sz w:val="26"/>
                <w:szCs w:val="26"/>
                <w:lang w:val="nl-NL"/>
              </w:rPr>
            </w:pPr>
          </w:p>
          <w:p w:rsidR="006F737F" w:rsidRPr="005A6419" w:rsidRDefault="006F737F" w:rsidP="00A44E9E">
            <w:pPr>
              <w:jc w:val="center"/>
              <w:rPr>
                <w:b/>
                <w:sz w:val="26"/>
                <w:szCs w:val="26"/>
                <w:lang w:val="nl-NL"/>
              </w:rPr>
            </w:pPr>
          </w:p>
          <w:p w:rsidR="006F737F" w:rsidRPr="005A6419" w:rsidRDefault="00DA3374" w:rsidP="00A44E9E">
            <w:pPr>
              <w:jc w:val="center"/>
              <w:rPr>
                <w:b/>
                <w:sz w:val="26"/>
                <w:szCs w:val="26"/>
                <w:lang w:val="nl-NL"/>
              </w:rPr>
            </w:pPr>
            <w:r w:rsidRPr="005A6419">
              <w:rPr>
                <w:b/>
                <w:sz w:val="26"/>
                <w:szCs w:val="26"/>
                <w:lang w:val="nl-NL"/>
              </w:rPr>
              <w:t>Bui Thi Sang</w:t>
            </w:r>
          </w:p>
          <w:p w:rsidR="006F737F" w:rsidRPr="005A6419" w:rsidRDefault="006F737F" w:rsidP="00A44E9E">
            <w:pPr>
              <w:jc w:val="center"/>
              <w:rPr>
                <w:b/>
                <w:sz w:val="26"/>
                <w:szCs w:val="26"/>
                <w:lang w:val="nl-NL"/>
              </w:rPr>
            </w:pPr>
          </w:p>
        </w:tc>
      </w:tr>
    </w:tbl>
    <w:p w:rsidR="006F737F" w:rsidRDefault="006F737F" w:rsidP="006F737F">
      <w:pPr>
        <w:ind w:left="1440"/>
      </w:pPr>
    </w:p>
    <w:p w:rsidR="00AF00A8" w:rsidRDefault="00AF00A8"/>
    <w:sectPr w:rsidR="00AF00A8" w:rsidSect="000E0E20">
      <w:pgSz w:w="11909" w:h="16834" w:code="9"/>
      <w:pgMar w:top="1418"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1008"/>
    <w:multiLevelType w:val="hybridMultilevel"/>
    <w:tmpl w:val="A818302A"/>
    <w:lvl w:ilvl="0" w:tplc="40A8F3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C73A8"/>
    <w:multiLevelType w:val="hybridMultilevel"/>
    <w:tmpl w:val="D27C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413AE2"/>
    <w:multiLevelType w:val="hybridMultilevel"/>
    <w:tmpl w:val="5C26B80E"/>
    <w:lvl w:ilvl="0" w:tplc="CBA2A7F8">
      <w:start w:val="5"/>
      <w:numFmt w:val="bullet"/>
      <w:lvlText w:val="-"/>
      <w:lvlJc w:val="left"/>
      <w:pPr>
        <w:ind w:left="806" w:hanging="360"/>
      </w:pPr>
      <w:rPr>
        <w:rFonts w:ascii="Times New Roman" w:eastAsia="Times New Roman"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nsid w:val="7299224D"/>
    <w:multiLevelType w:val="hybridMultilevel"/>
    <w:tmpl w:val="21E4A718"/>
    <w:lvl w:ilvl="0" w:tplc="B780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7F"/>
    <w:rsid w:val="0000305A"/>
    <w:rsid w:val="000B4AE6"/>
    <w:rsid w:val="000C6936"/>
    <w:rsid w:val="0033089F"/>
    <w:rsid w:val="00387D39"/>
    <w:rsid w:val="003966A4"/>
    <w:rsid w:val="003A392A"/>
    <w:rsid w:val="003C7E43"/>
    <w:rsid w:val="00562460"/>
    <w:rsid w:val="005A6419"/>
    <w:rsid w:val="00670742"/>
    <w:rsid w:val="006E2827"/>
    <w:rsid w:val="006F737F"/>
    <w:rsid w:val="00741ACE"/>
    <w:rsid w:val="007A0868"/>
    <w:rsid w:val="00851CEF"/>
    <w:rsid w:val="00886182"/>
    <w:rsid w:val="009B685C"/>
    <w:rsid w:val="009D636E"/>
    <w:rsid w:val="009E2485"/>
    <w:rsid w:val="00AF00A8"/>
    <w:rsid w:val="00BA268A"/>
    <w:rsid w:val="00DA3374"/>
    <w:rsid w:val="00E64F0C"/>
    <w:rsid w:val="00F27952"/>
    <w:rsid w:val="00F4217A"/>
    <w:rsid w:val="00F9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0A5B951-A13B-4EB0-BD6A-14E67475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37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2022-02-28T08:17:00Z</dcterms:created>
  <dcterms:modified xsi:type="dcterms:W3CDTF">2022-09-07T15:06:00Z</dcterms:modified>
</cp:coreProperties>
</file>